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center"/>
        <w:rPr>
          <w:rFonts w:asciiTheme="minorEastAsia" w:hAnsiTheme="minorEastAsia" w:eastAsiaTheme="minorEastAsia"/>
          <w:b/>
          <w:color w:val="000000" w:themeColor="text1"/>
          <w:sz w:val="36"/>
          <w:szCs w:val="28"/>
        </w:rPr>
      </w:pPr>
      <w:r>
        <w:rPr>
          <w:rFonts w:hint="eastAsia" w:asciiTheme="minorEastAsia" w:hAnsiTheme="minorEastAsia" w:eastAsiaTheme="minorEastAsia"/>
          <w:b/>
          <w:color w:val="000000" w:themeColor="text1"/>
          <w:sz w:val="36"/>
          <w:szCs w:val="28"/>
        </w:rPr>
        <w:pict>
          <v:shape id="_x0000_s1025" o:spid="_x0000_s1025" o:spt="75" type="#_x0000_t75" style="position:absolute;left:0pt;margin-left:979pt;margin-top:928pt;height:32pt;width:37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r>
        <w:rPr>
          <w:rFonts w:hint="eastAsia" w:asciiTheme="minorEastAsia" w:hAnsiTheme="minorEastAsia" w:eastAsiaTheme="minorEastAsia"/>
          <w:b/>
          <w:color w:val="000000" w:themeColor="text1"/>
          <w:sz w:val="36"/>
          <w:szCs w:val="28"/>
        </w:rPr>
        <w:t xml:space="preserve"> </w:t>
      </w:r>
    </w:p>
    <w:p>
      <w:pPr>
        <w:spacing w:line="480" w:lineRule="auto"/>
        <w:jc w:val="center"/>
        <w:rPr>
          <w:rFonts w:asciiTheme="minorEastAsia" w:hAnsiTheme="minorEastAsia" w:eastAsiaTheme="minorEastAsia"/>
          <w:b/>
          <w:color w:val="000000" w:themeColor="text1"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color w:val="000000" w:themeColor="text1"/>
          <w:sz w:val="32"/>
          <w:szCs w:val="32"/>
        </w:rPr>
        <w:t>2021—2022学年度人教版初中九年级上册历史</w:t>
      </w:r>
    </w:p>
    <w:p>
      <w:pPr>
        <w:spacing w:line="480" w:lineRule="auto"/>
        <w:jc w:val="center"/>
        <w:rPr>
          <w:rFonts w:asciiTheme="minorEastAsia" w:hAnsiTheme="minorEastAsia" w:eastAsiaTheme="minorEastAsia"/>
          <w:b/>
          <w:color w:val="000000" w:themeColor="text1"/>
          <w:sz w:val="36"/>
          <w:szCs w:val="28"/>
        </w:rPr>
      </w:pPr>
      <w:r>
        <w:rPr>
          <w:rFonts w:hint="eastAsia" w:asciiTheme="minorEastAsia" w:hAnsiTheme="minorEastAsia" w:eastAsiaTheme="minorEastAsia"/>
          <w:b/>
          <w:color w:val="000000" w:themeColor="text1"/>
          <w:sz w:val="36"/>
          <w:szCs w:val="28"/>
        </w:rPr>
        <w:t xml:space="preserve"> 课时过关培优小训练</w:t>
      </w:r>
    </w:p>
    <w:p>
      <w:pPr>
        <w:spacing w:line="480" w:lineRule="auto"/>
        <w:jc w:val="center"/>
        <w:rPr>
          <w:rFonts w:asciiTheme="minorEastAsia" w:hAnsiTheme="minorEastAsia" w:eastAsiaTheme="minorEastAsia"/>
          <w:b/>
          <w:color w:val="000000" w:themeColor="text1"/>
          <w:sz w:val="36"/>
          <w:szCs w:val="28"/>
          <w:u w:val="single"/>
        </w:rPr>
      </w:pPr>
      <w:r>
        <w:rPr>
          <w:rFonts w:hint="eastAsia" w:asciiTheme="minorEastAsia" w:hAnsiTheme="minorEastAsia" w:eastAsiaTheme="minorEastAsia"/>
          <w:b/>
          <w:color w:val="000000" w:themeColor="text1"/>
          <w:sz w:val="36"/>
          <w:szCs w:val="28"/>
        </w:rPr>
        <w:t>班级</w:t>
      </w:r>
      <w:r>
        <w:rPr>
          <w:rFonts w:hint="eastAsia" w:asciiTheme="minorEastAsia" w:hAnsiTheme="minorEastAsia" w:eastAsiaTheme="minorEastAsia"/>
          <w:b/>
          <w:color w:val="000000" w:themeColor="text1"/>
          <w:sz w:val="36"/>
          <w:szCs w:val="28"/>
          <w:u w:val="single"/>
        </w:rPr>
        <w:t xml:space="preserve">         </w:t>
      </w:r>
      <w:r>
        <w:rPr>
          <w:rFonts w:hint="eastAsia" w:asciiTheme="minorEastAsia" w:hAnsiTheme="minorEastAsia" w:eastAsiaTheme="minorEastAsia"/>
          <w:b/>
          <w:color w:val="000000" w:themeColor="text1"/>
          <w:sz w:val="36"/>
          <w:szCs w:val="28"/>
        </w:rPr>
        <w:t>姓名</w:t>
      </w:r>
      <w:r>
        <w:rPr>
          <w:rFonts w:hint="eastAsia" w:asciiTheme="minorEastAsia" w:hAnsiTheme="minorEastAsia" w:eastAsiaTheme="minorEastAsia"/>
          <w:b/>
          <w:color w:val="000000" w:themeColor="text1"/>
          <w:sz w:val="36"/>
          <w:szCs w:val="28"/>
          <w:u w:val="single"/>
        </w:rPr>
        <w:t xml:space="preserve">      </w:t>
      </w:r>
    </w:p>
    <w:p>
      <w:pPr>
        <w:pStyle w:val="2"/>
        <w:spacing w:line="480" w:lineRule="auto"/>
        <w:ind w:left="315" w:leftChars="150"/>
        <w:jc w:val="center"/>
        <w:rPr>
          <w:rFonts w:asciiTheme="minorEastAsia" w:hAnsiTheme="minorEastAsia"/>
          <w:b/>
          <w:bCs/>
          <w:color w:val="000000" w:themeColor="text1"/>
          <w:sz w:val="36"/>
          <w:szCs w:val="28"/>
        </w:rPr>
      </w:pPr>
      <w:r>
        <w:rPr>
          <w:rFonts w:hint="eastAsia" w:asciiTheme="minorEastAsia" w:hAnsiTheme="minorEastAsia"/>
          <w:b/>
          <w:bCs/>
          <w:color w:val="000000" w:themeColor="text1"/>
          <w:sz w:val="36"/>
          <w:szCs w:val="28"/>
        </w:rPr>
        <w:t>第三单元</w:t>
      </w:r>
      <w:r>
        <w:rPr>
          <w:rFonts w:asciiTheme="minorEastAsia" w:hAnsiTheme="minorEastAsia"/>
          <w:b/>
          <w:bCs/>
          <w:color w:val="000000" w:themeColor="text1"/>
          <w:sz w:val="36"/>
          <w:szCs w:val="28"/>
        </w:rPr>
        <w:t xml:space="preserve"> </w:t>
      </w:r>
      <w:r>
        <w:rPr>
          <w:rFonts w:hint="eastAsia" w:asciiTheme="minorEastAsia" w:hAnsiTheme="minorEastAsia"/>
          <w:b/>
          <w:bCs/>
          <w:color w:val="000000" w:themeColor="text1"/>
          <w:sz w:val="36"/>
          <w:szCs w:val="28"/>
        </w:rPr>
        <w:t>封建时代的欧洲</w:t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1.[2021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河南濮阳南乐县期中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]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基督教早期反对罗马暴政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谴责富人剥削。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2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世纪以后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基督教宣扬君权神授等思想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至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4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世纪末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基督教被确立为国教。其被确立为国教的原因是它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(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　　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 xml:space="preserve">) </w:t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A.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是穷人的宗教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ab/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B.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有利于强化思想统治</w:t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C.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已成为世界性宗教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ab/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D.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提倡自由、平等、博爱</w:t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2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.[2021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广东汕头潮阳区期中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]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克洛维利用自己的谋略和权术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促进法兰克人跨过军事民主制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进入了君主制的时代。下列选项中不属于其巩固统治措施的是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(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　　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 xml:space="preserve">) </w:t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A.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皈依基督教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承认罗马教会在欧洲的重要地位</w:t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B.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把原属罗马国有的土地和无主土地赐给教会和部下</w:t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C.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保留了原来罗马大地主的土地</w:t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D.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实行有偿分配土地的方式</w:t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3.[2020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河南许昌二模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]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随着城市工商业的发展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社会经济生活日益复杂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市民对知识的需求显著增加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大学应运而生。据此判断大学的产生具有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(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　　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 xml:space="preserve">) </w:t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A.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多学科、综合化的特点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ab/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B.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重视教化的宗教化特点</w:t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C.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求实致用的世俗化特点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ab/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D.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教授治校的自主化特点</w:t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4.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历史学家马世力指出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:“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从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3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世纪起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由于罗马奴隶制社会陷入危机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统治阶级迫切要求将反映本阶级意志的现行法律固定下来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借以维护和巩固其统治地位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因而着手进行法律汇编工作。”据此可知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查士丁尼主持编纂《查士丁尼法典》的目的是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(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　　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 xml:space="preserve">) </w:t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A.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满足人民所需的契约自由</w:t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B.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符合尚法治的价值和法律精神</w:t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C.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巩固皇权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维护国家安定</w:t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D.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教化帝国民众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人人安分守法</w:t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5.[2021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重庆月考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]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西罗马帝国灭亡以后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东罗马帝国在历史上又延续了约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(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　　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 xml:space="preserve">) </w:t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A.5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 xml:space="preserve">个世纪   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ab/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B.8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个世纪</w:t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C.10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个世纪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ab/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D.12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个世纪</w:t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6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.[2020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合肥瑶海区模拟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]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中世纪的欧洲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虽然处在教会神学的控制之下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但也孕育着新时代的曙光。下列对该时期历史的叙述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错误的是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(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　　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 xml:space="preserve">) </w:t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A.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庄园经济流行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ab/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 xml:space="preserve">                </w:t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B.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西欧城市重新兴起</w:t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C.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西欧大学纷纷兴起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ab/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D.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基督教开始出现</w:t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7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.[2020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山东临沂中考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]800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年前后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该国成为当时西欧最大的王国。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800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年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教皇在罗马为该国国王举行了加冕礼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称其为“罗马人的皇帝”。这个国家是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(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　　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 xml:space="preserve">) </w:t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A.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法兰克王国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ab/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 xml:space="preserve">      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B.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西罗马帝国</w:t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C.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法兰西王国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ab/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 xml:space="preserve">     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D.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意大利王国</w:t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8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.[2020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山东青岛中考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]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著名学者刘景华在《人类六千年》中写道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由于层层封受土地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,9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世纪至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10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世纪的西欧便形成了一种金字塔式的封建等级关系。下列构成“金字塔式的封建等级关系”的是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(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　　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 xml:space="preserve">) </w:t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A.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庄园与法庭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ab/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B.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教会与大学</w:t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C.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封君与封臣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ab/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D.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富农与市民</w:t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9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.[2020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南京中考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]“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佃户取得份地的条件是义务耕种领主的‘自营地’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一般每周要在自营地上劳动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3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天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剩下的时间才属于自己。”这种生产组织形式遍布欧洲各地大约是在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(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　　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 xml:space="preserve">) </w:t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A.1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世纪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ab/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 xml:space="preserve">               B.5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世纪</w:t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C.8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世纪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ab/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 xml:space="preserve">               D.11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世纪</w:t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10.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.[2020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江西模拟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]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东汉豪强大族的庄园“有煮盐、冶铁、酿造、纺织等作坊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能满足田庄基本生活需求”。中世纪西欧庄园内“有住房、冶铁等作坊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奶酪、火腿、鞋帽、衣服等自己制作”。该材料反映出中国东汉庄园与中世纪西欧庄园的共同点是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(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　　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 xml:space="preserve">) </w:t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A.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都实行土地公有制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ab/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B.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都出现资本主义萌芽</w:t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C.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经济都能自给自足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ab/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D.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居民都是自由农民</w:t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11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[2020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安徽安庆模拟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]“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仅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1100—1300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年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英国新增城市达到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140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座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德意志则更多。”这些“城市”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(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　　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 xml:space="preserve">) </w:t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A.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始终未摆脱封建主的控制</w:t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B.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仍然实行奴隶制民主政治</w:t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C.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成为打破封建制度的力量</w:t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D.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主要居民是教会人员和地主</w:t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12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.[2020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山东烟台中考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]13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世纪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欧洲的许多城市成为自由城市。在这样的城市里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市民是自由人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享有财产权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领主不得非法剥夺市民的财产。部分城市还有权选举市长、市政官员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设立城市法庭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成为自治城市。城市取得自由和自治权的形式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是从国王或领主手里取得“特许状”。这表明西欧中世纪部分自由城市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(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　　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 xml:space="preserve">) </w:t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A.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实现了相对的自治</w:t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B.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完全摆脱了国王和贵族的控制</w:t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C.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是工商业者的聚集地</w:t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D.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主要以武力手段取得自治地位</w:t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13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.[2020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湖南常德中考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]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有学者在描述欧洲的中世纪时说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:“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城市兴起的过程中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我们第一次在欧洲历史上写了‘平民的传记’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一个新的社会集团出现了。”这个“新的社会集团”是指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(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　　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 xml:space="preserve">) </w:t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A.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庄园领主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ab/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B.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封建贵族</w:t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C.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市民阶层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ab/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D.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工业无产阶级</w:t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14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.[2020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广东中考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]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中世纪欧洲大学可以主办学术讲座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控制人员编制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有权审查并发放各种证书和学位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甚至享有赋税、司法等方面的特权。这说明中世纪欧洲大学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(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　　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 xml:space="preserve">) </w:t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A.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具备政府管理职能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ab/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B.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享有充分言论自由</w:t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C.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受到世俗权力支配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ab/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D.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拥有较大的自治权</w:t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15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.[2020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湖南株洲中考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]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历史学家爱德华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•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吉本在《罗马帝国衰亡史》中说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他的胜利所获致的虚衔早已化为尘土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然而他作为立法者的名声却镌刻在一个公正而持久的纪念物之上。这里所说的“公正而持久的纪念物”指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(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　　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 xml:space="preserve">) </w:t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A.《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 xml:space="preserve">拿破仑法典》  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ab/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B.《汉谟拉比法典》</w:t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C.《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十二铜表法》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ab/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 xml:space="preserve">                D.《查士丁尼法典》</w:t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16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.[2020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河南中考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]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历史学家迈尔斯教授认为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犹太人的宗教、希腊人的艺术、罗马人的法律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是现代文明里三种最真实、最强有力的因素。从这种意义上讲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这座台伯河畔的城市依旧统治着世界。这里“依旧统治着世界”体现在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(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　　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 xml:space="preserve">) </w:t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A.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拜占庭帝国传承希腊文化</w:t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B.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基督教成为罗马帝国国教</w:t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C.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罗马法奠定欧洲民法基础</w:t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D.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罗马帝国版图地跨三大洲</w:t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17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在古代罗马给后世留下的诸多遗产中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罗马法无疑是其中最重要的一项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其影响逾千年而不衰。某历史兴趣小组围绕下面老师提供的三幅图片展开了讨论。</w:t>
      </w:r>
    </w:p>
    <w:p>
      <w:pPr>
        <w:pStyle w:val="2"/>
        <w:spacing w:line="480" w:lineRule="auto"/>
        <w:ind w:left="315" w:leftChars="150"/>
        <w:jc w:val="left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drawing>
          <wp:inline distT="0" distB="0" distL="0" distR="0">
            <wp:extent cx="1831975" cy="1845945"/>
            <wp:effectExtent l="19050" t="0" r="0" b="0"/>
            <wp:docPr id="1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5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32222" cy="18464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 xml:space="preserve">图1　《十二铜表法》在广场公布 </w:t>
      </w:r>
    </w:p>
    <w:p>
      <w:pPr>
        <w:pStyle w:val="2"/>
        <w:spacing w:line="480" w:lineRule="auto"/>
        <w:ind w:left="315" w:leftChars="150"/>
        <w:jc w:val="left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drawing>
          <wp:inline distT="0" distB="0" distL="0" distR="0">
            <wp:extent cx="2063750" cy="1657350"/>
            <wp:effectExtent l="19050" t="0" r="0" b="0"/>
            <wp:docPr id="1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6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64334" cy="16575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 xml:space="preserve">     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drawing>
          <wp:inline distT="0" distB="0" distL="0" distR="0">
            <wp:extent cx="1604010" cy="2152015"/>
            <wp:effectExtent l="19050" t="0" r="0" b="0"/>
            <wp:docPr id="1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7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4540" cy="21521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 xml:space="preserve">图2　浮雕上的罗马法庭图        图3　查士丁尼一世 </w:t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图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1:《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十二铜表法》包括民法、刑法和诉讼程序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基本上是过去未成文的习惯法的汇编。公元前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451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年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在平民保民官的强烈提议下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罗马政府编制出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10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个法表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铸刻在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10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块青铜板上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公布于罗马广场。次年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又增编两表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作为对前者的补充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这就是著名的《十二铜表法》。它是罗马国家的第一部成文法典。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 xml:space="preserve"> </w:t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图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2: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罗马法庭由原告、被告、法官、律师等组成。诉讼程序主要有传唤、审判、上诉和判决。如果被告对下级法官的判决不服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可以向上一级法官提出上诉。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 xml:space="preserve"> </w:t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图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3:529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年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东罗马帝国的皇帝查士丁尼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命人将自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2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世纪初以来历任罗马皇帝颁布的法令收集在一起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剔除其中相互矛盾的条例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汇编成册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名为《查士丁尼法典》,后又陆续编订了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3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部法律文献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以上这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4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部法律文献统称为《罗马民法大全》</w:t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(1)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从以上图片及文字介绍中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你能获得哪些历史信息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?(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写出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4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点即可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)</w:t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信息一</w:t>
      </w:r>
      <w:r>
        <w:rPr>
          <w:rFonts w:ascii="Times New Roman" w:hAnsi="Times New Roman" w:eastAsia="黑体"/>
          <w:color w:val="000000" w:themeColor="text1"/>
          <w:sz w:val="28"/>
          <w:szCs w:val="28"/>
          <w:u w:val="single"/>
        </w:rPr>
        <w:t xml:space="preserve">:                       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  <w:u w:val="single"/>
        </w:rPr>
        <w:t>　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 xml:space="preserve">。 </w:t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信息二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: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  <w:u w:val="single"/>
        </w:rPr>
        <w:t>　</w:t>
      </w:r>
      <w:r>
        <w:rPr>
          <w:rFonts w:ascii="Times New Roman" w:hAnsi="Times New Roman" w:eastAsia="黑体"/>
          <w:color w:val="000000" w:themeColor="text1"/>
          <w:sz w:val="28"/>
          <w:szCs w:val="28"/>
          <w:u w:val="single"/>
        </w:rPr>
        <w:t xml:space="preserve">                       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 xml:space="preserve">。 </w:t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信息三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: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  <w:u w:val="single"/>
        </w:rPr>
        <w:t>　</w:t>
      </w:r>
      <w:r>
        <w:rPr>
          <w:rFonts w:ascii="Times New Roman" w:hAnsi="Times New Roman" w:eastAsia="黑体"/>
          <w:color w:val="000000" w:themeColor="text1"/>
          <w:sz w:val="28"/>
          <w:szCs w:val="28"/>
          <w:u w:val="single"/>
        </w:rPr>
        <w:t xml:space="preserve">                       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 xml:space="preserve">。 </w:t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信息四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: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  <w:u w:val="single"/>
        </w:rPr>
        <w:t>　</w:t>
      </w:r>
      <w:r>
        <w:rPr>
          <w:rFonts w:ascii="Times New Roman" w:hAnsi="Times New Roman" w:eastAsia="黑体"/>
          <w:color w:val="000000" w:themeColor="text1"/>
          <w:sz w:val="28"/>
          <w:szCs w:val="28"/>
          <w:u w:val="single"/>
        </w:rPr>
        <w:t xml:space="preserve">                       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 xml:space="preserve">。 </w:t>
      </w:r>
    </w:p>
    <w:p>
      <w:pPr>
        <w:pStyle w:val="2"/>
        <w:spacing w:line="480" w:lineRule="auto"/>
        <w:ind w:left="315" w:leftChars="150"/>
        <w:jc w:val="left"/>
        <w:rPr>
          <w:rFonts w:ascii="Times New Roman" w:hAnsi="Times New Roman" w:eastAsia="黑体"/>
          <w:color w:val="000000" w:themeColor="text1"/>
          <w:sz w:val="28"/>
          <w:szCs w:val="28"/>
        </w:rPr>
      </w:pP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(2)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有人说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:“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罗马可谓一个民主、法治的社会。”你是否赞同这一观点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?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简要说明理由。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 xml:space="preserve"> </w:t>
      </w:r>
    </w:p>
    <w:p>
      <w:pPr>
        <w:pStyle w:val="2"/>
        <w:spacing w:line="480" w:lineRule="auto"/>
        <w:ind w:left="315" w:leftChars="150"/>
        <w:jc w:val="left"/>
        <w:rPr>
          <w:rFonts w:ascii="Times New Roman" w:hAnsi="Times New Roman" w:eastAsia="黑体"/>
          <w:color w:val="000000" w:themeColor="text1"/>
          <w:sz w:val="28"/>
          <w:szCs w:val="28"/>
        </w:rPr>
      </w:pPr>
    </w:p>
    <w:p>
      <w:pPr>
        <w:pStyle w:val="2"/>
        <w:spacing w:line="480" w:lineRule="auto"/>
        <w:ind w:left="315" w:leftChars="150"/>
        <w:jc w:val="left"/>
        <w:rPr>
          <w:rFonts w:ascii="Times New Roman" w:hAnsi="Times New Roman" w:eastAsia="黑体"/>
          <w:color w:val="000000" w:themeColor="text1"/>
          <w:sz w:val="28"/>
          <w:szCs w:val="28"/>
        </w:rPr>
      </w:pPr>
    </w:p>
    <w:p>
      <w:pPr>
        <w:pStyle w:val="2"/>
        <w:spacing w:line="480" w:lineRule="auto"/>
        <w:ind w:left="315" w:leftChars="150"/>
        <w:jc w:val="left"/>
        <w:rPr>
          <w:rFonts w:ascii="Times New Roman" w:hAnsi="Times New Roman" w:eastAsia="黑体"/>
          <w:color w:val="000000" w:themeColor="text1"/>
          <w:sz w:val="28"/>
          <w:szCs w:val="28"/>
        </w:rPr>
      </w:pP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1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8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欧洲在近代成为促进世界进步的火车头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产生了对世界影响巨大的近代文明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左右了世界近代历史的走向。然而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欧洲文明是从中世纪欧洲的土壤中孕育并成长起来的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城市和大学的兴起对瓦解旧制度和孕育近现代文明起着重要作用。阅读材料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完成以下问题。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(24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分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)</w:t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【庄园篇】</w:t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材料一</w:t>
      </w:r>
    </w:p>
    <w:p>
      <w:pPr>
        <w:pStyle w:val="2"/>
        <w:spacing w:line="480" w:lineRule="auto"/>
        <w:ind w:left="315" w:leftChars="150"/>
        <w:jc w:val="left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drawing>
          <wp:inline distT="0" distB="0" distL="0" distR="0">
            <wp:extent cx="4981575" cy="2439670"/>
            <wp:effectExtent l="19050" t="0" r="9198" b="0"/>
            <wp:docPr id="1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8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81902" cy="24400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　图1　西欧封建等级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 xml:space="preserve"> 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制度示意图　　图2　一个庄园的图解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 xml:space="preserve"> </w:t>
      </w:r>
    </w:p>
    <w:p>
      <w:pPr>
        <w:pStyle w:val="2"/>
        <w:spacing w:line="480" w:lineRule="auto"/>
        <w:ind w:left="315" w:leftChars="150"/>
        <w:jc w:val="left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(1)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图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1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中领主和附庸形成了怎样的关系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?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这种关系以什么为纽带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?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图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2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所示是西欧中世纪乡村的典型组织形式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请说出其性质。</w:t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000000" w:themeColor="text1"/>
          <w:sz w:val="28"/>
          <w:szCs w:val="28"/>
        </w:rPr>
      </w:pP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000000" w:themeColor="text1"/>
          <w:sz w:val="28"/>
          <w:szCs w:val="28"/>
        </w:rPr>
      </w:pP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000000" w:themeColor="text1"/>
          <w:sz w:val="28"/>
          <w:szCs w:val="28"/>
        </w:rPr>
      </w:pP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【城市篇】</w:t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材料二</w:t>
      </w:r>
    </w:p>
    <w:p>
      <w:pPr>
        <w:pStyle w:val="2"/>
        <w:spacing w:line="480" w:lineRule="auto"/>
        <w:ind w:left="315" w:leftChars="150"/>
        <w:jc w:val="left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drawing>
          <wp:inline distT="0" distB="0" distL="0" distR="0">
            <wp:extent cx="5247005" cy="1400810"/>
            <wp:effectExtent l="19050" t="0" r="0" b="0"/>
            <wp:docPr id="16" name="图片 9" descr="id:2147492969;FounderCE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9" descr="id:2147492969;FounderCES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47005" cy="14010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line="480" w:lineRule="auto"/>
        <w:ind w:left="4095" w:leftChars="150" w:hanging="3780" w:hangingChars="1350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 xml:space="preserve">图3　中世纪西欧集市　　 图4　15世纪弗兰德尔公社接到城市特许状时的情形 </w:t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(2)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 xml:space="preserve">根据图3、图4及所学知识,概括西欧城市发展的特点。(4分) </w:t>
      </w:r>
    </w:p>
    <w:p>
      <w:pPr>
        <w:pStyle w:val="2"/>
        <w:spacing w:line="480" w:lineRule="auto"/>
        <w:ind w:left="315" w:leftChars="150"/>
        <w:jc w:val="left"/>
        <w:rPr>
          <w:rFonts w:ascii="Times New Roman" w:hAnsi="Times New Roman" w:eastAsia="黑体"/>
          <w:color w:val="000000" w:themeColor="text1"/>
          <w:sz w:val="28"/>
          <w:szCs w:val="28"/>
        </w:rPr>
      </w:pP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【大学篇】</w:t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材料三</w:t>
      </w:r>
    </w:p>
    <w:p>
      <w:pPr>
        <w:pStyle w:val="2"/>
        <w:spacing w:line="480" w:lineRule="auto"/>
        <w:ind w:left="315" w:leftChars="150"/>
        <w:jc w:val="left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drawing>
          <wp:inline distT="0" distB="0" distL="0" distR="0">
            <wp:extent cx="2623185" cy="2156460"/>
            <wp:effectExtent l="19050" t="0" r="5715" b="0"/>
            <wp:docPr id="89452007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4520070" name="图片 10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3185" cy="2156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line="480" w:lineRule="auto"/>
        <w:ind w:left="315" w:leftChars="150"/>
        <w:jc w:val="left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 xml:space="preserve">图5　中世纪大学课堂 </w:t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材料四　从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10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世纪起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城市重新兴起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成为一定地区的经济与宗教中心。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13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世纪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许多西欧城市通过和平或暴力的方式挣脱了领主与教会的束缚。城市的复兴和手工业、商业的繁荣为西欧文化教育事业注入了活力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活跃的社交生活和相对宽松的环境则为人们自由思考提供了条件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增加了人们对知识的需求。一些追求知识的市民聚集到一起兴办教育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大学应运而生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而大学的兴起极大地促进了欧洲社会的发展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为近代大学提供了经验。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 xml:space="preserve"> </w:t>
      </w:r>
    </w:p>
    <w:p>
      <w:pPr>
        <w:pStyle w:val="2"/>
        <w:spacing w:line="480" w:lineRule="auto"/>
        <w:ind w:left="315" w:leftChars="150"/>
        <w:jc w:val="left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(3)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图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5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中的学生要学习哪些课程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?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结合所学知识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国王尊重大学自治的目的是什么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?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根据材料四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简要分析西欧大学兴起的原因。</w:t>
      </w:r>
    </w:p>
    <w:p>
      <w:pPr>
        <w:pStyle w:val="2"/>
        <w:spacing w:line="480" w:lineRule="auto"/>
        <w:ind w:left="315" w:leftChars="150"/>
        <w:jc w:val="left"/>
        <w:rPr>
          <w:rFonts w:ascii="Times New Roman" w:hAnsi="Times New Roman" w:eastAsia="黑体"/>
          <w:color w:val="000000" w:themeColor="text1"/>
          <w:sz w:val="28"/>
          <w:szCs w:val="28"/>
        </w:rPr>
      </w:pPr>
    </w:p>
    <w:p>
      <w:pPr>
        <w:pStyle w:val="2"/>
        <w:spacing w:line="480" w:lineRule="auto"/>
        <w:ind w:left="315" w:leftChars="150"/>
        <w:jc w:val="left"/>
        <w:rPr>
          <w:rFonts w:ascii="Times New Roman" w:hAnsi="Times New Roman" w:eastAsia="黑体"/>
          <w:color w:val="000000" w:themeColor="text1"/>
          <w:sz w:val="28"/>
          <w:szCs w:val="28"/>
        </w:rPr>
      </w:pPr>
    </w:p>
    <w:p>
      <w:pPr>
        <w:pStyle w:val="2"/>
        <w:spacing w:line="480" w:lineRule="auto"/>
        <w:ind w:left="315" w:leftChars="150"/>
        <w:jc w:val="left"/>
        <w:rPr>
          <w:rFonts w:ascii="Times New Roman" w:hAnsi="Times New Roman" w:eastAsia="黑体"/>
          <w:color w:val="000000" w:themeColor="text1"/>
          <w:sz w:val="28"/>
          <w:szCs w:val="28"/>
        </w:rPr>
      </w:pPr>
    </w:p>
    <w:p>
      <w:pPr>
        <w:pStyle w:val="2"/>
        <w:spacing w:line="480" w:lineRule="auto"/>
        <w:ind w:left="315" w:leftChars="150"/>
        <w:jc w:val="left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(4)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综合上述材料及所学知识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说说西欧封建庄园制度、城市兴起、大学兴起之间的联系。</w:t>
      </w:r>
    </w:p>
    <w:p>
      <w:pPr>
        <w:pStyle w:val="2"/>
        <w:spacing w:line="480" w:lineRule="auto"/>
        <w:ind w:left="315" w:leftChars="150"/>
        <w:jc w:val="center"/>
        <w:rPr>
          <w:rFonts w:ascii="Times New Roman" w:hAnsi="Times New Roman" w:eastAsia="黑体" w:cs="Times New Roman"/>
          <w:color w:val="FF0000"/>
          <w:sz w:val="28"/>
          <w:szCs w:val="28"/>
        </w:rPr>
      </w:pPr>
      <w:r>
        <w:rPr>
          <w:rFonts w:ascii="Times New Roman" w:hAnsi="Times New Roman" w:eastAsia="黑体" w:cs="Times New Roman"/>
          <w:color w:val="FF0000"/>
          <w:sz w:val="28"/>
          <w:szCs w:val="28"/>
        </w:rPr>
        <w:t>参考答案</w:t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FF0000"/>
          <w:sz w:val="28"/>
          <w:szCs w:val="28"/>
        </w:rPr>
      </w:pPr>
      <w:r>
        <w:rPr>
          <w:rFonts w:ascii="Times New Roman" w:hAnsi="Times New Roman" w:eastAsia="黑体"/>
          <w:color w:val="FF0000"/>
          <w:sz w:val="28"/>
          <w:szCs w:val="28"/>
        </w:rPr>
        <w:t>1.B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　“基督教宣扬君权神授等思想”有利于强化思想统治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因此被确立为国教。故选</w:t>
      </w:r>
      <w:r>
        <w:rPr>
          <w:rFonts w:ascii="Times New Roman" w:hAnsi="Times New Roman" w:eastAsia="黑体"/>
          <w:color w:val="FF0000"/>
          <w:sz w:val="28"/>
          <w:szCs w:val="28"/>
        </w:rPr>
        <w:t>B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。</w:t>
      </w:r>
      <w:r>
        <w:rPr>
          <w:rFonts w:ascii="Times New Roman" w:hAnsi="Times New Roman" w:eastAsia="黑体"/>
          <w:color w:val="FF0000"/>
          <w:sz w:val="28"/>
          <w:szCs w:val="28"/>
        </w:rPr>
        <w:t xml:space="preserve"> </w:t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FF0000"/>
          <w:sz w:val="28"/>
          <w:szCs w:val="28"/>
        </w:rPr>
      </w:pPr>
      <w:r>
        <w:rPr>
          <w:rFonts w:hint="eastAsia" w:ascii="Times New Roman" w:hAnsi="Times New Roman" w:eastAsia="黑体"/>
          <w:color w:val="FF0000"/>
          <w:sz w:val="28"/>
          <w:szCs w:val="28"/>
        </w:rPr>
        <w:t>2</w:t>
      </w:r>
      <w:r>
        <w:rPr>
          <w:rFonts w:ascii="Times New Roman" w:hAnsi="Times New Roman" w:eastAsia="黑体"/>
          <w:color w:val="FF0000"/>
          <w:sz w:val="28"/>
          <w:szCs w:val="28"/>
        </w:rPr>
        <w:t>.D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　由所学知识可知</w:t>
      </w:r>
      <w:r>
        <w:rPr>
          <w:rFonts w:ascii="Times New Roman" w:hAnsi="Times New Roman" w:eastAsia="黑体"/>
          <w:color w:val="FF0000"/>
          <w:sz w:val="28"/>
          <w:szCs w:val="28"/>
        </w:rPr>
        <w:t>,A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、</w:t>
      </w:r>
      <w:r>
        <w:rPr>
          <w:rFonts w:ascii="Times New Roman" w:hAnsi="Times New Roman" w:eastAsia="黑体"/>
          <w:color w:val="FF0000"/>
          <w:sz w:val="28"/>
          <w:szCs w:val="28"/>
        </w:rPr>
        <w:t>B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、</w:t>
      </w:r>
      <w:r>
        <w:rPr>
          <w:rFonts w:ascii="Times New Roman" w:hAnsi="Times New Roman" w:eastAsia="黑体"/>
          <w:color w:val="FF0000"/>
          <w:sz w:val="28"/>
          <w:szCs w:val="28"/>
        </w:rPr>
        <w:t>C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属于克洛维巩固统治的措施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故选</w:t>
      </w:r>
      <w:r>
        <w:rPr>
          <w:rFonts w:ascii="Times New Roman" w:hAnsi="Times New Roman" w:eastAsia="黑体"/>
          <w:color w:val="FF0000"/>
          <w:sz w:val="28"/>
          <w:szCs w:val="28"/>
        </w:rPr>
        <w:t>D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。</w:t>
      </w:r>
      <w:r>
        <w:rPr>
          <w:rFonts w:ascii="Times New Roman" w:hAnsi="Times New Roman" w:eastAsia="黑体"/>
          <w:color w:val="FF0000"/>
          <w:sz w:val="28"/>
          <w:szCs w:val="28"/>
        </w:rPr>
        <w:t xml:space="preserve"> </w:t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FF0000"/>
          <w:sz w:val="28"/>
          <w:szCs w:val="28"/>
        </w:rPr>
      </w:pPr>
      <w:r>
        <w:rPr>
          <w:rFonts w:ascii="Times New Roman" w:hAnsi="Times New Roman" w:eastAsia="黑体"/>
          <w:color w:val="FF0000"/>
          <w:sz w:val="28"/>
          <w:szCs w:val="28"/>
        </w:rPr>
        <w:t>3.C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　由材料中“市民对知识的需求显著增加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大学应运而生”可知</w:t>
      </w:r>
      <w:r>
        <w:rPr>
          <w:rFonts w:ascii="Times New Roman" w:hAnsi="Times New Roman" w:eastAsia="黑体"/>
          <w:color w:val="FF0000"/>
          <w:sz w:val="28"/>
          <w:szCs w:val="28"/>
        </w:rPr>
        <w:t>,C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符合题意。</w:t>
      </w:r>
      <w:r>
        <w:rPr>
          <w:rFonts w:ascii="Times New Roman" w:hAnsi="Times New Roman" w:eastAsia="黑体"/>
          <w:color w:val="FF0000"/>
          <w:sz w:val="28"/>
          <w:szCs w:val="28"/>
        </w:rPr>
        <w:t>A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、</w:t>
      </w:r>
      <w:r>
        <w:rPr>
          <w:rFonts w:ascii="Times New Roman" w:hAnsi="Times New Roman" w:eastAsia="黑体"/>
          <w:color w:val="FF0000"/>
          <w:sz w:val="28"/>
          <w:szCs w:val="28"/>
        </w:rPr>
        <w:t>B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、</w:t>
      </w:r>
      <w:r>
        <w:rPr>
          <w:rFonts w:ascii="Times New Roman" w:hAnsi="Times New Roman" w:eastAsia="黑体"/>
          <w:color w:val="FF0000"/>
          <w:sz w:val="28"/>
          <w:szCs w:val="28"/>
        </w:rPr>
        <w:t>D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从材料中得不出。</w:t>
      </w:r>
      <w:r>
        <w:rPr>
          <w:rFonts w:ascii="Times New Roman" w:hAnsi="Times New Roman" w:eastAsia="黑体"/>
          <w:color w:val="FF0000"/>
          <w:sz w:val="28"/>
          <w:szCs w:val="28"/>
        </w:rPr>
        <w:t xml:space="preserve"> </w:t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FF0000"/>
          <w:sz w:val="28"/>
          <w:szCs w:val="28"/>
        </w:rPr>
      </w:pPr>
      <w:r>
        <w:rPr>
          <w:rFonts w:ascii="Times New Roman" w:hAnsi="Times New Roman" w:eastAsia="黑体"/>
          <w:color w:val="FF0000"/>
          <w:sz w:val="28"/>
          <w:szCs w:val="28"/>
        </w:rPr>
        <w:t>4.C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　由“将反映本阶级意志的现行法律固定下来”“借以维护和巩固其统治地位”可知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查士丁尼主持编纂《查士丁尼法典》的目的是巩固统治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故选</w:t>
      </w:r>
      <w:r>
        <w:rPr>
          <w:rFonts w:ascii="Times New Roman" w:hAnsi="Times New Roman" w:eastAsia="黑体"/>
          <w:color w:val="FF0000"/>
          <w:sz w:val="28"/>
          <w:szCs w:val="28"/>
        </w:rPr>
        <w:t>C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。</w:t>
      </w:r>
      <w:r>
        <w:rPr>
          <w:rFonts w:ascii="Times New Roman" w:hAnsi="Times New Roman" w:eastAsia="黑体"/>
          <w:color w:val="FF0000"/>
          <w:sz w:val="28"/>
          <w:szCs w:val="28"/>
        </w:rPr>
        <w:t xml:space="preserve"> </w:t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FF0000"/>
          <w:sz w:val="28"/>
          <w:szCs w:val="28"/>
        </w:rPr>
      </w:pPr>
      <w:r>
        <w:rPr>
          <w:rFonts w:ascii="Times New Roman" w:hAnsi="Times New Roman" w:eastAsia="黑体"/>
          <w:color w:val="FF0000"/>
          <w:sz w:val="28"/>
          <w:szCs w:val="28"/>
        </w:rPr>
        <w:t>5.C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　由所学知识可知</w:t>
      </w:r>
      <w:r>
        <w:rPr>
          <w:rFonts w:ascii="Times New Roman" w:hAnsi="Times New Roman" w:eastAsia="黑体"/>
          <w:color w:val="FF0000"/>
          <w:sz w:val="28"/>
          <w:szCs w:val="28"/>
        </w:rPr>
        <w:t>,476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年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西罗马帝国灭亡。</w:t>
      </w:r>
      <w:r>
        <w:rPr>
          <w:rFonts w:ascii="Times New Roman" w:hAnsi="Times New Roman" w:eastAsia="黑体"/>
          <w:color w:val="FF0000"/>
          <w:sz w:val="28"/>
          <w:szCs w:val="28"/>
        </w:rPr>
        <w:t>1453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年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东罗马帝国被奥斯曼帝国灭亡。东罗马帝国在历史上又延续了近</w:t>
      </w:r>
      <w:r>
        <w:rPr>
          <w:rFonts w:ascii="Times New Roman" w:hAnsi="Times New Roman" w:eastAsia="黑体"/>
          <w:color w:val="FF0000"/>
          <w:sz w:val="28"/>
          <w:szCs w:val="28"/>
        </w:rPr>
        <w:t>1000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年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故选</w:t>
      </w:r>
      <w:r>
        <w:rPr>
          <w:rFonts w:ascii="Times New Roman" w:hAnsi="Times New Roman" w:eastAsia="黑体"/>
          <w:color w:val="FF0000"/>
          <w:sz w:val="28"/>
          <w:szCs w:val="28"/>
        </w:rPr>
        <w:t>C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。</w:t>
      </w:r>
      <w:r>
        <w:rPr>
          <w:rFonts w:ascii="Times New Roman" w:hAnsi="Times New Roman" w:eastAsia="黑体"/>
          <w:color w:val="FF0000"/>
          <w:sz w:val="28"/>
          <w:szCs w:val="28"/>
        </w:rPr>
        <w:t xml:space="preserve"> </w:t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FF0000"/>
          <w:sz w:val="28"/>
          <w:szCs w:val="28"/>
        </w:rPr>
      </w:pPr>
      <w:r>
        <w:rPr>
          <w:rFonts w:hint="eastAsia" w:ascii="Times New Roman" w:hAnsi="Times New Roman" w:eastAsia="黑体"/>
          <w:color w:val="FF0000"/>
          <w:sz w:val="28"/>
          <w:szCs w:val="28"/>
        </w:rPr>
        <w:t>6</w:t>
      </w:r>
      <w:r>
        <w:rPr>
          <w:rFonts w:ascii="Times New Roman" w:hAnsi="Times New Roman" w:eastAsia="黑体"/>
          <w:color w:val="FF0000"/>
          <w:sz w:val="28"/>
          <w:szCs w:val="28"/>
        </w:rPr>
        <w:t>.D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　注意题干中关键信息“中世纪的欧洲”“处在教会神学的控制之下”。根据所学知识可知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在中世纪的西欧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自给自足的封建庄园经济盛行一时</w:t>
      </w:r>
      <w:r>
        <w:rPr>
          <w:rFonts w:ascii="Times New Roman" w:hAnsi="Times New Roman" w:eastAsia="黑体"/>
          <w:color w:val="FF0000"/>
          <w:sz w:val="28"/>
          <w:szCs w:val="28"/>
        </w:rPr>
        <w:t>;10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世纪开始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西欧城市重新兴起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许多新兴城市建立起来</w:t>
      </w:r>
      <w:r>
        <w:rPr>
          <w:rFonts w:ascii="Times New Roman" w:hAnsi="Times New Roman" w:eastAsia="黑体"/>
          <w:color w:val="FF0000"/>
          <w:sz w:val="28"/>
          <w:szCs w:val="28"/>
        </w:rPr>
        <w:t>;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到了</w:t>
      </w:r>
      <w:r>
        <w:rPr>
          <w:rFonts w:ascii="Times New Roman" w:hAnsi="Times New Roman" w:eastAsia="黑体"/>
          <w:color w:val="FF0000"/>
          <w:sz w:val="28"/>
          <w:szCs w:val="28"/>
        </w:rPr>
        <w:t>12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世纪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经济的繁荣为教育的发展提供了保障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大学纷纷兴起</w:t>
      </w:r>
      <w:r>
        <w:rPr>
          <w:rFonts w:ascii="Times New Roman" w:hAnsi="Times New Roman" w:eastAsia="黑体"/>
          <w:color w:val="FF0000"/>
          <w:sz w:val="28"/>
          <w:szCs w:val="28"/>
        </w:rPr>
        <w:t>,A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、</w:t>
      </w:r>
      <w:r>
        <w:rPr>
          <w:rFonts w:ascii="Times New Roman" w:hAnsi="Times New Roman" w:eastAsia="黑体"/>
          <w:color w:val="FF0000"/>
          <w:sz w:val="28"/>
          <w:szCs w:val="28"/>
        </w:rPr>
        <w:t>B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、</w:t>
      </w:r>
      <w:r>
        <w:rPr>
          <w:rFonts w:ascii="Times New Roman" w:hAnsi="Times New Roman" w:eastAsia="黑体"/>
          <w:color w:val="FF0000"/>
          <w:sz w:val="28"/>
          <w:szCs w:val="28"/>
        </w:rPr>
        <w:t>C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说法正确。基督教于</w:t>
      </w:r>
      <w:r>
        <w:rPr>
          <w:rFonts w:ascii="Times New Roman" w:hAnsi="Times New Roman" w:eastAsia="黑体"/>
          <w:color w:val="FF0000"/>
          <w:sz w:val="28"/>
          <w:szCs w:val="28"/>
        </w:rPr>
        <w:t>1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世纪诞生于罗马帝国统治下的巴勒斯坦地区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故选</w:t>
      </w:r>
      <w:r>
        <w:rPr>
          <w:rFonts w:ascii="Times New Roman" w:hAnsi="Times New Roman" w:eastAsia="黑体"/>
          <w:color w:val="FF0000"/>
          <w:sz w:val="28"/>
          <w:szCs w:val="28"/>
        </w:rPr>
        <w:t>D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。</w:t>
      </w:r>
      <w:r>
        <w:rPr>
          <w:rFonts w:ascii="Times New Roman" w:hAnsi="Times New Roman" w:eastAsia="黑体"/>
          <w:color w:val="FF0000"/>
          <w:sz w:val="28"/>
          <w:szCs w:val="28"/>
        </w:rPr>
        <w:t xml:space="preserve"> </w:t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FF0000"/>
          <w:sz w:val="28"/>
          <w:szCs w:val="28"/>
        </w:rPr>
      </w:pPr>
      <w:r>
        <w:rPr>
          <w:rFonts w:hint="eastAsia" w:ascii="Times New Roman" w:hAnsi="Times New Roman" w:eastAsia="黑体"/>
          <w:color w:val="FF0000"/>
          <w:sz w:val="28"/>
          <w:szCs w:val="28"/>
        </w:rPr>
        <w:t>7</w:t>
      </w:r>
      <w:r>
        <w:rPr>
          <w:rFonts w:ascii="Times New Roman" w:hAnsi="Times New Roman" w:eastAsia="黑体"/>
          <w:color w:val="FF0000"/>
          <w:sz w:val="28"/>
          <w:szCs w:val="28"/>
        </w:rPr>
        <w:t>A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　由所学知识可知</w:t>
      </w:r>
      <w:r>
        <w:rPr>
          <w:rFonts w:ascii="Times New Roman" w:hAnsi="Times New Roman" w:eastAsia="黑体"/>
          <w:color w:val="FF0000"/>
          <w:sz w:val="28"/>
          <w:szCs w:val="28"/>
        </w:rPr>
        <w:t>,800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年前后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法兰克王国成为当时西欧最大的王国。故选</w:t>
      </w:r>
      <w:r>
        <w:rPr>
          <w:rFonts w:ascii="Times New Roman" w:hAnsi="Times New Roman" w:eastAsia="黑体"/>
          <w:color w:val="FF0000"/>
          <w:sz w:val="28"/>
          <w:szCs w:val="28"/>
        </w:rPr>
        <w:t>A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。</w:t>
      </w:r>
      <w:r>
        <w:rPr>
          <w:rFonts w:ascii="Times New Roman" w:hAnsi="Times New Roman" w:eastAsia="黑体"/>
          <w:color w:val="FF0000"/>
          <w:sz w:val="28"/>
          <w:szCs w:val="28"/>
        </w:rPr>
        <w:t xml:space="preserve"> </w:t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FF0000"/>
          <w:sz w:val="28"/>
          <w:szCs w:val="28"/>
        </w:rPr>
      </w:pPr>
      <w:r>
        <w:rPr>
          <w:rFonts w:hint="eastAsia" w:ascii="Times New Roman" w:hAnsi="Times New Roman" w:eastAsia="黑体"/>
          <w:color w:val="FF0000"/>
          <w:sz w:val="28"/>
          <w:szCs w:val="28"/>
        </w:rPr>
        <w:t>8</w:t>
      </w:r>
      <w:r>
        <w:rPr>
          <w:rFonts w:ascii="Times New Roman" w:hAnsi="Times New Roman" w:eastAsia="黑体"/>
          <w:color w:val="FF0000"/>
          <w:sz w:val="28"/>
          <w:szCs w:val="28"/>
        </w:rPr>
        <w:t>.C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　由题干中关键信息“层层封受土地”“</w:t>
      </w:r>
      <w:r>
        <w:rPr>
          <w:rFonts w:ascii="Times New Roman" w:hAnsi="Times New Roman" w:eastAsia="黑体"/>
          <w:color w:val="FF0000"/>
          <w:sz w:val="28"/>
          <w:szCs w:val="28"/>
        </w:rPr>
        <w:t>9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世纪至</w:t>
      </w:r>
      <w:r>
        <w:rPr>
          <w:rFonts w:ascii="Times New Roman" w:hAnsi="Times New Roman" w:eastAsia="黑体"/>
          <w:color w:val="FF0000"/>
          <w:sz w:val="28"/>
          <w:szCs w:val="28"/>
        </w:rPr>
        <w:t>10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世纪的西欧”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结合所学知识可知</w:t>
      </w:r>
      <w:r>
        <w:rPr>
          <w:rFonts w:ascii="Times New Roman" w:hAnsi="Times New Roman" w:eastAsia="黑体"/>
          <w:color w:val="FF0000"/>
          <w:sz w:val="28"/>
          <w:szCs w:val="28"/>
        </w:rPr>
        <w:t>,8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世纪前期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法兰克王国对土地的分封形式进行了改革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不再像以前那样无偿地赏赐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而是要求得到封地的人必须提供兵役服务。这样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赐地的人成为封君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接受封地的人则成为封臣。</w:t>
      </w:r>
      <w:r>
        <w:rPr>
          <w:rFonts w:ascii="Times New Roman" w:hAnsi="Times New Roman" w:eastAsia="黑体"/>
          <w:color w:val="FF0000"/>
          <w:sz w:val="28"/>
          <w:szCs w:val="28"/>
        </w:rPr>
        <w:t>11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世纪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这种以土地的封赐为纽带而形成的封建制度在西欧已经普遍存在。封君与封臣的关系有着严格的等级性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而且权利、义务交织在一起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有一定的契约意义。故选</w:t>
      </w:r>
      <w:r>
        <w:rPr>
          <w:rFonts w:ascii="Times New Roman" w:hAnsi="Times New Roman" w:eastAsia="黑体"/>
          <w:color w:val="FF0000"/>
          <w:sz w:val="28"/>
          <w:szCs w:val="28"/>
        </w:rPr>
        <w:t>C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。</w:t>
      </w:r>
      <w:r>
        <w:rPr>
          <w:rFonts w:ascii="Times New Roman" w:hAnsi="Times New Roman" w:eastAsia="黑体"/>
          <w:color w:val="FF0000"/>
          <w:sz w:val="28"/>
          <w:szCs w:val="28"/>
        </w:rPr>
        <w:t xml:space="preserve"> </w:t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FF0000"/>
          <w:sz w:val="28"/>
          <w:szCs w:val="28"/>
        </w:rPr>
      </w:pPr>
      <w:r>
        <w:rPr>
          <w:rFonts w:hint="eastAsia" w:ascii="Times New Roman" w:hAnsi="Times New Roman" w:eastAsia="黑体"/>
          <w:color w:val="FF0000"/>
          <w:sz w:val="28"/>
          <w:szCs w:val="28"/>
        </w:rPr>
        <w:t>9</w:t>
      </w:r>
      <w:r>
        <w:rPr>
          <w:rFonts w:ascii="Times New Roman" w:hAnsi="Times New Roman" w:eastAsia="黑体"/>
          <w:color w:val="FF0000"/>
          <w:sz w:val="28"/>
          <w:szCs w:val="28"/>
        </w:rPr>
        <w:t>.D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　由材料中“佃户取得份地”“自营地”等可知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材料所述生产组织形式为庄园。大约到</w:t>
      </w:r>
      <w:r>
        <w:rPr>
          <w:rFonts w:ascii="Times New Roman" w:hAnsi="Times New Roman" w:eastAsia="黑体"/>
          <w:color w:val="FF0000"/>
          <w:sz w:val="28"/>
          <w:szCs w:val="28"/>
        </w:rPr>
        <w:t>11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世纪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庄园遍布欧洲各地。故选</w:t>
      </w:r>
      <w:r>
        <w:rPr>
          <w:rFonts w:ascii="Times New Roman" w:hAnsi="Times New Roman" w:eastAsia="黑体"/>
          <w:color w:val="FF0000"/>
          <w:sz w:val="28"/>
          <w:szCs w:val="28"/>
        </w:rPr>
        <w:t>D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。</w:t>
      </w:r>
      <w:r>
        <w:rPr>
          <w:rFonts w:ascii="Times New Roman" w:hAnsi="Times New Roman" w:eastAsia="黑体"/>
          <w:color w:val="FF0000"/>
          <w:sz w:val="28"/>
          <w:szCs w:val="28"/>
        </w:rPr>
        <w:t xml:space="preserve"> </w:t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FF0000"/>
          <w:sz w:val="28"/>
          <w:szCs w:val="28"/>
        </w:rPr>
      </w:pPr>
      <w:r>
        <w:rPr>
          <w:rFonts w:hint="eastAsia" w:ascii="Times New Roman" w:hAnsi="Times New Roman" w:eastAsia="黑体"/>
          <w:color w:val="FF0000"/>
          <w:sz w:val="28"/>
          <w:szCs w:val="28"/>
        </w:rPr>
        <w:t>10</w:t>
      </w:r>
      <w:r>
        <w:rPr>
          <w:rFonts w:ascii="Times New Roman" w:hAnsi="Times New Roman" w:eastAsia="黑体"/>
          <w:color w:val="FF0000"/>
          <w:sz w:val="28"/>
          <w:szCs w:val="28"/>
        </w:rPr>
        <w:t>.C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　由题干中“东汉</w:t>
      </w:r>
      <w:r>
        <w:rPr>
          <w:rFonts w:ascii="Times New Roman" w:hAnsi="Times New Roman" w:eastAsia="黑体"/>
          <w:color w:val="FF0000"/>
          <w:sz w:val="28"/>
          <w:szCs w:val="28"/>
        </w:rPr>
        <w:t>……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庄园‘有煮盐、冶铁、酿造、纺织等作坊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能满足田庄基本生活需求’”“中世纪西欧庄园内‘有住房、冶铁等作坊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奶酪</w:t>
      </w:r>
      <w:r>
        <w:rPr>
          <w:rFonts w:ascii="Times New Roman" w:hAnsi="Times New Roman" w:eastAsia="黑体"/>
          <w:color w:val="FF0000"/>
          <w:sz w:val="28"/>
          <w:szCs w:val="28"/>
        </w:rPr>
        <w:t>……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自己制作’”可知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中国东汉庄园与中世纪西欧庄园在经济上都能自给自足。故选</w:t>
      </w:r>
      <w:r>
        <w:rPr>
          <w:rFonts w:ascii="Times New Roman" w:hAnsi="Times New Roman" w:eastAsia="黑体"/>
          <w:color w:val="FF0000"/>
          <w:sz w:val="28"/>
          <w:szCs w:val="28"/>
        </w:rPr>
        <w:t>C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。</w:t>
      </w:r>
      <w:r>
        <w:rPr>
          <w:rFonts w:ascii="Times New Roman" w:hAnsi="Times New Roman" w:eastAsia="黑体"/>
          <w:color w:val="FF0000"/>
          <w:sz w:val="28"/>
          <w:szCs w:val="28"/>
        </w:rPr>
        <w:t xml:space="preserve"> </w:t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FF0000"/>
          <w:sz w:val="28"/>
          <w:szCs w:val="28"/>
        </w:rPr>
      </w:pPr>
      <w:r>
        <w:rPr>
          <w:rFonts w:hint="eastAsia" w:ascii="Times New Roman" w:hAnsi="Times New Roman" w:eastAsia="黑体"/>
          <w:color w:val="FF0000"/>
          <w:sz w:val="28"/>
          <w:szCs w:val="28"/>
        </w:rPr>
        <w:t>11</w:t>
      </w:r>
      <w:r>
        <w:rPr>
          <w:rFonts w:ascii="Times New Roman" w:hAnsi="Times New Roman" w:eastAsia="黑体"/>
          <w:color w:val="FF0000"/>
          <w:sz w:val="28"/>
          <w:szCs w:val="28"/>
        </w:rPr>
        <w:t>.C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　由题干中“</w:t>
      </w:r>
      <w:r>
        <w:rPr>
          <w:rFonts w:ascii="Times New Roman" w:hAnsi="Times New Roman" w:eastAsia="黑体"/>
          <w:color w:val="FF0000"/>
          <w:sz w:val="28"/>
          <w:szCs w:val="28"/>
        </w:rPr>
        <w:t>1100—1300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年”“新增城市”可知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材料反映的是中世纪西欧城市的兴起。根据所学知识可知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中世纪城市一般坐落在封建领主的领地上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到</w:t>
      </w:r>
      <w:r>
        <w:rPr>
          <w:rFonts w:ascii="Times New Roman" w:hAnsi="Times New Roman" w:eastAsia="黑体"/>
          <w:color w:val="FF0000"/>
          <w:sz w:val="28"/>
          <w:szCs w:val="28"/>
        </w:rPr>
        <w:t>13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世纪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许多城市取得了一定程度的自由与特权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成为自由城市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部分城市还有权选举市长、市政官员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设立城市法庭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成为自治城市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由此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可排除</w:t>
      </w:r>
      <w:r>
        <w:rPr>
          <w:rFonts w:ascii="Times New Roman" w:hAnsi="Times New Roman" w:eastAsia="黑体"/>
          <w:color w:val="FF0000"/>
          <w:sz w:val="28"/>
          <w:szCs w:val="28"/>
        </w:rPr>
        <w:t>A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、</w:t>
      </w:r>
      <w:r>
        <w:rPr>
          <w:rFonts w:ascii="Times New Roman" w:hAnsi="Times New Roman" w:eastAsia="黑体"/>
          <w:color w:val="FF0000"/>
          <w:sz w:val="28"/>
          <w:szCs w:val="28"/>
        </w:rPr>
        <w:t>B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。手工工匠和商人是城市的基本居民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他们一般是从周围农村的农民转变而来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排除</w:t>
      </w:r>
      <w:r>
        <w:rPr>
          <w:rFonts w:ascii="Times New Roman" w:hAnsi="Times New Roman" w:eastAsia="黑体"/>
          <w:color w:val="FF0000"/>
          <w:sz w:val="28"/>
          <w:szCs w:val="28"/>
        </w:rPr>
        <w:t>D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。故选</w:t>
      </w:r>
      <w:r>
        <w:rPr>
          <w:rFonts w:ascii="Times New Roman" w:hAnsi="Times New Roman" w:eastAsia="黑体"/>
          <w:color w:val="FF0000"/>
          <w:sz w:val="28"/>
          <w:szCs w:val="28"/>
        </w:rPr>
        <w:t>C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。</w:t>
      </w:r>
      <w:r>
        <w:rPr>
          <w:rFonts w:ascii="Times New Roman" w:hAnsi="Times New Roman" w:eastAsia="黑体"/>
          <w:color w:val="FF0000"/>
          <w:sz w:val="28"/>
          <w:szCs w:val="28"/>
        </w:rPr>
        <w:t xml:space="preserve"> </w:t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FF0000"/>
          <w:sz w:val="28"/>
          <w:szCs w:val="28"/>
        </w:rPr>
      </w:pPr>
      <w:r>
        <w:rPr>
          <w:rFonts w:hint="eastAsia" w:ascii="Times New Roman" w:hAnsi="Times New Roman" w:eastAsia="黑体"/>
          <w:color w:val="FF0000"/>
          <w:sz w:val="28"/>
          <w:szCs w:val="28"/>
        </w:rPr>
        <w:t>12</w:t>
      </w:r>
      <w:r>
        <w:rPr>
          <w:rFonts w:ascii="Times New Roman" w:hAnsi="Times New Roman" w:eastAsia="黑体"/>
          <w:color w:val="FF0000"/>
          <w:sz w:val="28"/>
          <w:szCs w:val="28"/>
        </w:rPr>
        <w:t>.A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　由“市民是自由人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享有财产权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领主不得非法剥夺市民的财产”“部分城市还有权选举市长、市政官员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设立城市法庭”可知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西欧中世纪部分自由城市实现了相对的自治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故选</w:t>
      </w:r>
      <w:r>
        <w:rPr>
          <w:rFonts w:ascii="Times New Roman" w:hAnsi="Times New Roman" w:eastAsia="黑体"/>
          <w:color w:val="FF0000"/>
          <w:sz w:val="28"/>
          <w:szCs w:val="28"/>
        </w:rPr>
        <w:t>A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。</w:t>
      </w:r>
      <w:r>
        <w:rPr>
          <w:rFonts w:ascii="Times New Roman" w:hAnsi="Times New Roman" w:eastAsia="黑体"/>
          <w:color w:val="FF0000"/>
          <w:sz w:val="28"/>
          <w:szCs w:val="28"/>
        </w:rPr>
        <w:t>B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说法错误</w:t>
      </w:r>
      <w:r>
        <w:rPr>
          <w:rFonts w:ascii="Times New Roman" w:hAnsi="Times New Roman" w:eastAsia="黑体"/>
          <w:color w:val="FF0000"/>
          <w:sz w:val="28"/>
          <w:szCs w:val="28"/>
        </w:rPr>
        <w:t>,C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、</w:t>
      </w:r>
      <w:r>
        <w:rPr>
          <w:rFonts w:ascii="Times New Roman" w:hAnsi="Times New Roman" w:eastAsia="黑体"/>
          <w:color w:val="FF0000"/>
          <w:sz w:val="28"/>
          <w:szCs w:val="28"/>
        </w:rPr>
        <w:t>D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没有体现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均排除。</w:t>
      </w:r>
      <w:r>
        <w:rPr>
          <w:rFonts w:ascii="Times New Roman" w:hAnsi="Times New Roman" w:eastAsia="黑体"/>
          <w:color w:val="FF0000"/>
          <w:sz w:val="28"/>
          <w:szCs w:val="28"/>
        </w:rPr>
        <w:t xml:space="preserve"> </w:t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FF0000"/>
          <w:sz w:val="28"/>
          <w:szCs w:val="28"/>
        </w:rPr>
      </w:pPr>
      <w:r>
        <w:rPr>
          <w:rFonts w:hint="eastAsia" w:ascii="Times New Roman" w:hAnsi="Times New Roman" w:eastAsia="黑体"/>
          <w:color w:val="FF0000"/>
          <w:sz w:val="28"/>
          <w:szCs w:val="28"/>
        </w:rPr>
        <w:t>13</w:t>
      </w:r>
      <w:r>
        <w:rPr>
          <w:rFonts w:ascii="Times New Roman" w:hAnsi="Times New Roman" w:eastAsia="黑体"/>
          <w:color w:val="FF0000"/>
          <w:sz w:val="28"/>
          <w:szCs w:val="28"/>
        </w:rPr>
        <w:t>.C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　根据材料中关键信息“欧洲的中世纪”“城市兴起的过程中”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结合所学知识可知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随着城市的发展和工商业的繁荣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市民阶层逐渐形成。故选</w:t>
      </w:r>
      <w:r>
        <w:rPr>
          <w:rFonts w:ascii="Times New Roman" w:hAnsi="Times New Roman" w:eastAsia="黑体"/>
          <w:color w:val="FF0000"/>
          <w:sz w:val="28"/>
          <w:szCs w:val="28"/>
        </w:rPr>
        <w:t>C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。</w:t>
      </w:r>
      <w:r>
        <w:rPr>
          <w:rFonts w:ascii="Times New Roman" w:hAnsi="Times New Roman" w:eastAsia="黑体"/>
          <w:color w:val="FF0000"/>
          <w:sz w:val="28"/>
          <w:szCs w:val="28"/>
        </w:rPr>
        <w:t xml:space="preserve"> </w:t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FF0000"/>
          <w:sz w:val="28"/>
          <w:szCs w:val="28"/>
        </w:rPr>
      </w:pPr>
      <w:r>
        <w:rPr>
          <w:rFonts w:hint="eastAsia" w:ascii="Times New Roman" w:hAnsi="Times New Roman" w:eastAsia="黑体"/>
          <w:color w:val="FF0000"/>
          <w:sz w:val="28"/>
          <w:szCs w:val="28"/>
        </w:rPr>
        <w:t>14</w:t>
      </w:r>
      <w:r>
        <w:rPr>
          <w:rFonts w:ascii="Times New Roman" w:hAnsi="Times New Roman" w:eastAsia="黑体"/>
          <w:color w:val="FF0000"/>
          <w:sz w:val="28"/>
          <w:szCs w:val="28"/>
        </w:rPr>
        <w:t>.D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　由题干中“可以主办学术讲座”“控制人员编制”“有权审查并发放各种证书和学位”“甚至享有赋税、司法等方面的特权”可知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中世纪欧洲大学拥有较大的自治权。故选</w:t>
      </w:r>
      <w:r>
        <w:rPr>
          <w:rFonts w:ascii="Times New Roman" w:hAnsi="Times New Roman" w:eastAsia="黑体"/>
          <w:color w:val="FF0000"/>
          <w:sz w:val="28"/>
          <w:szCs w:val="28"/>
        </w:rPr>
        <w:t>D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。</w:t>
      </w:r>
      <w:r>
        <w:rPr>
          <w:rFonts w:ascii="Times New Roman" w:hAnsi="Times New Roman" w:eastAsia="黑体"/>
          <w:color w:val="FF0000"/>
          <w:sz w:val="28"/>
          <w:szCs w:val="28"/>
        </w:rPr>
        <w:t xml:space="preserve"> </w:t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FF0000"/>
          <w:sz w:val="28"/>
          <w:szCs w:val="28"/>
        </w:rPr>
      </w:pPr>
      <w:r>
        <w:rPr>
          <w:rFonts w:hint="eastAsia" w:ascii="Times New Roman" w:hAnsi="Times New Roman" w:eastAsia="黑体"/>
          <w:color w:val="FF0000"/>
          <w:sz w:val="28"/>
          <w:szCs w:val="28"/>
        </w:rPr>
        <w:t>15</w:t>
      </w:r>
      <w:r>
        <w:rPr>
          <w:rFonts w:ascii="Times New Roman" w:hAnsi="Times New Roman" w:eastAsia="黑体"/>
          <w:color w:val="FF0000"/>
          <w:sz w:val="28"/>
          <w:szCs w:val="28"/>
        </w:rPr>
        <w:t>.D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　由题干中“《罗马帝国衰亡史》”“立法者的名声”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结合所学知识可知</w:t>
      </w:r>
      <w:r>
        <w:rPr>
          <w:rFonts w:ascii="Times New Roman" w:hAnsi="Times New Roman" w:eastAsia="黑体"/>
          <w:color w:val="FF0000"/>
          <w:sz w:val="28"/>
          <w:szCs w:val="28"/>
        </w:rPr>
        <w:t>,“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他”指的是查士丁尼。为了稳固帝国的社会秩序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保证皇帝的专制权力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他组建了一个法典编纂委员会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编成《查士丁尼法典》。故选</w:t>
      </w:r>
      <w:r>
        <w:rPr>
          <w:rFonts w:ascii="Times New Roman" w:hAnsi="Times New Roman" w:eastAsia="黑体"/>
          <w:color w:val="FF0000"/>
          <w:sz w:val="28"/>
          <w:szCs w:val="28"/>
        </w:rPr>
        <w:t>D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。</w:t>
      </w:r>
      <w:r>
        <w:rPr>
          <w:rFonts w:ascii="Times New Roman" w:hAnsi="Times New Roman" w:eastAsia="黑体"/>
          <w:color w:val="FF0000"/>
          <w:sz w:val="28"/>
          <w:szCs w:val="28"/>
        </w:rPr>
        <w:t xml:space="preserve"> </w:t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FF0000"/>
          <w:sz w:val="28"/>
          <w:szCs w:val="28"/>
        </w:rPr>
      </w:pPr>
      <w:r>
        <w:rPr>
          <w:rFonts w:hint="eastAsia" w:ascii="Times New Roman" w:hAnsi="Times New Roman" w:eastAsia="黑体"/>
          <w:color w:val="FF0000"/>
          <w:sz w:val="28"/>
          <w:szCs w:val="28"/>
        </w:rPr>
        <w:t>16</w:t>
      </w:r>
      <w:r>
        <w:rPr>
          <w:rFonts w:ascii="Times New Roman" w:hAnsi="Times New Roman" w:eastAsia="黑体"/>
          <w:color w:val="FF0000"/>
          <w:sz w:val="28"/>
          <w:szCs w:val="28"/>
        </w:rPr>
        <w:t>.C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　“这座台伯河畔的城市”指的是罗马。由材料中“犹太人的宗教、希腊人的艺术、罗马人的法律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是现代文明里三种最真实、最强有力的因素”等及所学知识可知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罗马法奠定了欧洲民法的基础。故选</w:t>
      </w:r>
      <w:r>
        <w:rPr>
          <w:rFonts w:ascii="Times New Roman" w:hAnsi="Times New Roman" w:eastAsia="黑体"/>
          <w:color w:val="FF0000"/>
          <w:sz w:val="28"/>
          <w:szCs w:val="28"/>
        </w:rPr>
        <w:t>C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。</w:t>
      </w:r>
      <w:r>
        <w:rPr>
          <w:rFonts w:ascii="Times New Roman" w:hAnsi="Times New Roman" w:eastAsia="黑体"/>
          <w:color w:val="FF0000"/>
          <w:sz w:val="28"/>
          <w:szCs w:val="28"/>
        </w:rPr>
        <w:t xml:space="preserve"> </w:t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FF0000"/>
          <w:sz w:val="28"/>
          <w:szCs w:val="28"/>
        </w:rPr>
      </w:pPr>
      <w:r>
        <w:rPr>
          <w:rFonts w:hint="eastAsia" w:ascii="Times New Roman" w:hAnsi="Times New Roman" w:eastAsia="黑体"/>
          <w:color w:val="FF0000"/>
          <w:sz w:val="28"/>
          <w:szCs w:val="28"/>
        </w:rPr>
        <w:t>17.</w:t>
      </w:r>
      <w:r>
        <w:rPr>
          <w:rFonts w:ascii="Times New Roman" w:hAnsi="Times New Roman" w:eastAsia="黑体"/>
          <w:color w:val="FF0000"/>
          <w:sz w:val="28"/>
          <w:szCs w:val="28"/>
        </w:rPr>
        <w:t>(1)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信息一</w:t>
      </w:r>
      <w:r>
        <w:rPr>
          <w:rFonts w:ascii="Times New Roman" w:hAnsi="Times New Roman" w:eastAsia="黑体"/>
          <w:color w:val="FF0000"/>
          <w:sz w:val="28"/>
          <w:szCs w:val="28"/>
        </w:rPr>
        <w:t>:《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十二铜表法》包括民法、刑法和诉讼程序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基本上是过去未成文的习惯法的汇编。</w:t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FF0000"/>
          <w:sz w:val="28"/>
          <w:szCs w:val="28"/>
        </w:rPr>
      </w:pPr>
      <w:r>
        <w:rPr>
          <w:rFonts w:hint="eastAsia" w:ascii="Times New Roman" w:hAnsi="Times New Roman" w:eastAsia="黑体"/>
          <w:color w:val="FF0000"/>
          <w:sz w:val="28"/>
          <w:szCs w:val="28"/>
        </w:rPr>
        <w:t>信息二</w:t>
      </w:r>
      <w:r>
        <w:rPr>
          <w:rFonts w:ascii="Times New Roman" w:hAnsi="Times New Roman" w:eastAsia="黑体"/>
          <w:color w:val="FF0000"/>
          <w:sz w:val="28"/>
          <w:szCs w:val="28"/>
        </w:rPr>
        <w:t>:《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十二铜表法》是罗马国家的第一部成文法典。</w:t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FF0000"/>
          <w:sz w:val="28"/>
          <w:szCs w:val="28"/>
        </w:rPr>
      </w:pPr>
      <w:r>
        <w:rPr>
          <w:rFonts w:hint="eastAsia" w:ascii="Times New Roman" w:hAnsi="Times New Roman" w:eastAsia="黑体"/>
          <w:color w:val="FF0000"/>
          <w:sz w:val="28"/>
          <w:szCs w:val="28"/>
        </w:rPr>
        <w:t>信息三</w:t>
      </w:r>
      <w:r>
        <w:rPr>
          <w:rFonts w:ascii="Times New Roman" w:hAnsi="Times New Roman" w:eastAsia="黑体"/>
          <w:color w:val="FF0000"/>
          <w:sz w:val="28"/>
          <w:szCs w:val="28"/>
        </w:rPr>
        <w:t>: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罗马法庭由原告、被告、法官、律师等组成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诉讼程序主要有传唤、审判、上诉和判决。</w:t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FF0000"/>
          <w:sz w:val="28"/>
          <w:szCs w:val="28"/>
        </w:rPr>
      </w:pPr>
      <w:r>
        <w:rPr>
          <w:rFonts w:hint="eastAsia" w:ascii="Times New Roman" w:hAnsi="Times New Roman" w:eastAsia="黑体"/>
          <w:color w:val="FF0000"/>
          <w:sz w:val="28"/>
          <w:szCs w:val="28"/>
        </w:rPr>
        <w:t>信息四</w:t>
      </w:r>
      <w:r>
        <w:rPr>
          <w:rFonts w:ascii="Times New Roman" w:hAnsi="Times New Roman" w:eastAsia="黑体"/>
          <w:color w:val="FF0000"/>
          <w:sz w:val="28"/>
          <w:szCs w:val="28"/>
        </w:rPr>
        <w:t>:《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查士丁尼法典》与后来编订的</w:t>
      </w:r>
      <w:r>
        <w:rPr>
          <w:rFonts w:ascii="Times New Roman" w:hAnsi="Times New Roman" w:eastAsia="黑体"/>
          <w:color w:val="FF0000"/>
          <w:sz w:val="28"/>
          <w:szCs w:val="28"/>
        </w:rPr>
        <w:t>3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部法律文献统称《罗马民法大全》。</w:t>
      </w:r>
      <w:r>
        <w:rPr>
          <w:rFonts w:ascii="Times New Roman" w:hAnsi="Times New Roman" w:eastAsia="黑体"/>
          <w:color w:val="FF0000"/>
          <w:sz w:val="28"/>
          <w:szCs w:val="28"/>
        </w:rPr>
        <w:t>(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其他符合题意的答案亦可</w:t>
      </w:r>
      <w:r>
        <w:rPr>
          <w:rFonts w:ascii="Times New Roman" w:hAnsi="Times New Roman" w:eastAsia="黑体"/>
          <w:color w:val="FF0000"/>
          <w:sz w:val="28"/>
          <w:szCs w:val="28"/>
        </w:rPr>
        <w:t xml:space="preserve">) </w:t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FF0000"/>
          <w:sz w:val="28"/>
          <w:szCs w:val="28"/>
        </w:rPr>
      </w:pPr>
      <w:r>
        <w:rPr>
          <w:rFonts w:ascii="Times New Roman" w:hAnsi="Times New Roman" w:eastAsia="黑体"/>
          <w:color w:val="FF0000"/>
          <w:sz w:val="28"/>
          <w:szCs w:val="28"/>
        </w:rPr>
        <w:t>(2)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示例一</w:t>
      </w:r>
      <w:r>
        <w:rPr>
          <w:rFonts w:ascii="Times New Roman" w:hAnsi="Times New Roman" w:eastAsia="黑体"/>
          <w:color w:val="FF0000"/>
          <w:sz w:val="28"/>
          <w:szCs w:val="28"/>
        </w:rPr>
        <w:t>: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赞同。因为罗马制定了第一部成文法典</w:t>
      </w:r>
      <w:r>
        <w:rPr>
          <w:rFonts w:ascii="Times New Roman" w:hAnsi="Times New Roman" w:eastAsia="黑体"/>
          <w:color w:val="FF0000"/>
          <w:sz w:val="28"/>
          <w:szCs w:val="28"/>
        </w:rPr>
        <w:t>;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罗马法庭由原告、被告、法官、律师等组成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体系完备</w:t>
      </w:r>
      <w:r>
        <w:rPr>
          <w:rFonts w:ascii="Times New Roman" w:hAnsi="Times New Roman" w:eastAsia="黑体"/>
          <w:color w:val="FF0000"/>
          <w:sz w:val="28"/>
          <w:szCs w:val="28"/>
        </w:rPr>
        <w:t>;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东罗马帝国的皇帝查士丁尼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命人将自</w:t>
      </w:r>
      <w:r>
        <w:rPr>
          <w:rFonts w:ascii="Times New Roman" w:hAnsi="Times New Roman" w:eastAsia="黑体"/>
          <w:color w:val="FF0000"/>
          <w:sz w:val="28"/>
          <w:szCs w:val="28"/>
        </w:rPr>
        <w:t>2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世纪初以来历任罗马皇帝颁布的法令收集在一起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剔除其中相互矛盾的条例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汇编成册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 xml:space="preserve">体现了罗马法律的与时俱进。这些都能说明“罗马可谓一个民主、法治的社会”。 </w:t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FF0000"/>
          <w:sz w:val="28"/>
          <w:szCs w:val="28"/>
        </w:rPr>
      </w:pPr>
      <w:r>
        <w:rPr>
          <w:rFonts w:hint="eastAsia" w:ascii="Times New Roman" w:hAnsi="Times New Roman" w:eastAsia="黑体"/>
          <w:color w:val="FF0000"/>
          <w:sz w:val="28"/>
          <w:szCs w:val="28"/>
        </w:rPr>
        <w:t>示例二</w:t>
      </w:r>
      <w:r>
        <w:rPr>
          <w:rFonts w:ascii="Times New Roman" w:hAnsi="Times New Roman" w:eastAsia="黑体"/>
          <w:color w:val="FF0000"/>
          <w:sz w:val="28"/>
          <w:szCs w:val="28"/>
        </w:rPr>
        <w:t>: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不赞同。因为古罗马法律维护的是奴隶主阶级的利益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奴隶没有任何的民主权利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他们忍受着奴隶主残酷的压迫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生活极其悲惨。</w:t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FF0000"/>
          <w:sz w:val="28"/>
          <w:szCs w:val="28"/>
        </w:rPr>
      </w:pPr>
      <w:r>
        <w:rPr>
          <w:rFonts w:hint="eastAsia" w:ascii="Times New Roman" w:hAnsi="Times New Roman" w:eastAsia="黑体"/>
          <w:color w:val="FF0000"/>
          <w:sz w:val="28"/>
          <w:szCs w:val="28"/>
        </w:rPr>
        <w:t>18.</w:t>
      </w:r>
      <w:r>
        <w:rPr>
          <w:rFonts w:ascii="Times New Roman" w:hAnsi="Times New Roman" w:eastAsia="黑体"/>
          <w:color w:val="FF0000"/>
          <w:sz w:val="28"/>
          <w:szCs w:val="28"/>
        </w:rPr>
        <w:t>(1)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关系</w:t>
      </w:r>
      <w:r>
        <w:rPr>
          <w:rFonts w:ascii="Times New Roman" w:hAnsi="Times New Roman" w:eastAsia="黑体"/>
          <w:color w:val="FF0000"/>
          <w:sz w:val="28"/>
          <w:szCs w:val="28"/>
        </w:rPr>
        <w:t>: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封君与封臣的关系。 纽带</w:t>
      </w:r>
      <w:r>
        <w:rPr>
          <w:rFonts w:ascii="Times New Roman" w:hAnsi="Times New Roman" w:eastAsia="黑体"/>
          <w:color w:val="FF0000"/>
          <w:sz w:val="28"/>
          <w:szCs w:val="28"/>
        </w:rPr>
        <w:t>: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 xml:space="preserve">土地的封赐。 </w:t>
      </w:r>
      <w:r>
        <w:rPr>
          <w:rFonts w:ascii="Times New Roman" w:hAnsi="Times New Roman" w:eastAsia="黑体"/>
          <w:color w:val="FF0000"/>
          <w:sz w:val="28"/>
          <w:szCs w:val="28"/>
        </w:rPr>
        <w:t>)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性质</w:t>
      </w:r>
      <w:r>
        <w:rPr>
          <w:rFonts w:ascii="Times New Roman" w:hAnsi="Times New Roman" w:eastAsia="黑体"/>
          <w:color w:val="FF0000"/>
          <w:sz w:val="28"/>
          <w:szCs w:val="28"/>
        </w:rPr>
        <w:t>: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 xml:space="preserve">独立的自给自足的经济和政治单位。 </w:t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FF0000"/>
          <w:sz w:val="28"/>
          <w:szCs w:val="28"/>
        </w:rPr>
      </w:pPr>
      <w:r>
        <w:rPr>
          <w:rFonts w:ascii="Times New Roman" w:hAnsi="Times New Roman" w:eastAsia="黑体"/>
          <w:color w:val="FF0000"/>
          <w:sz w:val="28"/>
          <w:szCs w:val="28"/>
        </w:rPr>
        <w:t>(2)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 xml:space="preserve">城市中手工业、商业繁荣; 一些城市获得自治权。  </w:t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FF0000"/>
          <w:sz w:val="28"/>
          <w:szCs w:val="28"/>
        </w:rPr>
      </w:pPr>
      <w:r>
        <w:rPr>
          <w:rFonts w:ascii="Times New Roman" w:hAnsi="Times New Roman" w:eastAsia="黑体"/>
          <w:color w:val="FF0000"/>
          <w:sz w:val="28"/>
          <w:szCs w:val="28"/>
        </w:rPr>
        <w:t>(3)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课程</w:t>
      </w:r>
      <w:r>
        <w:rPr>
          <w:rFonts w:ascii="Times New Roman" w:hAnsi="Times New Roman" w:eastAsia="黑体"/>
          <w:color w:val="FF0000"/>
          <w:sz w:val="28"/>
          <w:szCs w:val="28"/>
        </w:rPr>
        <w:t>: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文法、修辞、逻辑、算术、几何、天文和音乐等基础课程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法学、医学和神学等专业课程。 目的</w:t>
      </w:r>
      <w:r>
        <w:rPr>
          <w:rFonts w:ascii="Times New Roman" w:hAnsi="Times New Roman" w:eastAsia="黑体"/>
          <w:color w:val="FF0000"/>
          <w:sz w:val="28"/>
          <w:szCs w:val="28"/>
        </w:rPr>
        <w:t>: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 xml:space="preserve">国王希望大学成为教育和文化中心。 </w:t>
      </w:r>
      <w:r>
        <w:rPr>
          <w:rFonts w:ascii="Times New Roman" w:hAnsi="Times New Roman" w:eastAsia="黑体"/>
          <w:color w:val="FF0000"/>
          <w:sz w:val="28"/>
          <w:szCs w:val="28"/>
        </w:rPr>
        <w:t>)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原因</w:t>
      </w:r>
      <w:r>
        <w:rPr>
          <w:rFonts w:ascii="Times New Roman" w:hAnsi="Times New Roman" w:eastAsia="黑体"/>
          <w:color w:val="FF0000"/>
          <w:sz w:val="28"/>
          <w:szCs w:val="28"/>
        </w:rPr>
        <w:t>: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许多西欧城市挣脱了领主与教会的束缚</w:t>
      </w:r>
      <w:r>
        <w:rPr>
          <w:rFonts w:ascii="Times New Roman" w:hAnsi="Times New Roman" w:eastAsia="黑体"/>
          <w:color w:val="FF0000"/>
          <w:sz w:val="28"/>
          <w:szCs w:val="28"/>
        </w:rPr>
        <w:t>;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城市的复兴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手工业、商业的繁荣为西欧文化教育事业注入了活力</w:t>
      </w:r>
      <w:r>
        <w:rPr>
          <w:rFonts w:ascii="Times New Roman" w:hAnsi="Times New Roman" w:eastAsia="黑体"/>
          <w:color w:val="FF0000"/>
          <w:sz w:val="28"/>
          <w:szCs w:val="28"/>
        </w:rPr>
        <w:t>;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活跃的社交生活和相对宽松的环境为人们自由思考提供了条件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增加了人们对知识的需求</w:t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FF0000"/>
          <w:sz w:val="28"/>
          <w:szCs w:val="28"/>
        </w:rPr>
      </w:pPr>
      <w:r>
        <w:rPr>
          <w:rFonts w:ascii="Times New Roman" w:hAnsi="Times New Roman" w:eastAsia="黑体"/>
          <w:color w:val="FF0000"/>
          <w:sz w:val="28"/>
          <w:szCs w:val="28"/>
        </w:rPr>
        <w:t>(4)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城市的兴起和发展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推动了大学的兴起</w:t>
      </w:r>
      <w:r>
        <w:rPr>
          <w:rFonts w:ascii="Times New Roman" w:hAnsi="Times New Roman" w:eastAsia="黑体"/>
          <w:color w:val="FF0000"/>
          <w:sz w:val="28"/>
          <w:szCs w:val="28"/>
        </w:rPr>
        <w:t>;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 xml:space="preserve"> 城市和大学的兴起对封建庄园制度起到瓦解作用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加速了欧洲封建制度的崩溃。</w:t>
      </w: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FF0000"/>
          <w:sz w:val="28"/>
          <w:szCs w:val="28"/>
        </w:rPr>
      </w:pPr>
    </w:p>
    <w:p>
      <w:pPr>
        <w:pStyle w:val="2"/>
        <w:spacing w:line="480" w:lineRule="auto"/>
        <w:ind w:left="315" w:leftChars="150"/>
        <w:rPr>
          <w:rFonts w:ascii="Times New Roman" w:hAnsi="Times New Roman" w:eastAsia="黑体"/>
          <w:color w:val="FF0000"/>
          <w:sz w:val="28"/>
          <w:szCs w:val="28"/>
        </w:rPr>
        <w:sectPr>
          <w:headerReference r:id="rId3" w:type="first"/>
          <w:pgSz w:w="11906" w:h="16838"/>
          <w:pgMar w:top="1440" w:right="1800" w:bottom="1440" w:left="1843" w:header="851" w:footer="992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2049" o:spid="_x0000_s2049" o:spt="75" type="#_x0000_t75" style="position:absolute;left:0pt;margin-left:10pt;margin-top:1000pt;height:19pt;width:25pt;mso-position-horizontal-relative:page;mso-position-vertical-relative:page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883"/>
    <w:rsid w:val="00060DA8"/>
    <w:rsid w:val="000641A3"/>
    <w:rsid w:val="00077A22"/>
    <w:rsid w:val="000A2F1F"/>
    <w:rsid w:val="000E5296"/>
    <w:rsid w:val="000F7ABB"/>
    <w:rsid w:val="001744E4"/>
    <w:rsid w:val="001762B2"/>
    <w:rsid w:val="00180F5C"/>
    <w:rsid w:val="001A1D9A"/>
    <w:rsid w:val="001C3C47"/>
    <w:rsid w:val="00201D89"/>
    <w:rsid w:val="002351FE"/>
    <w:rsid w:val="00251AA4"/>
    <w:rsid w:val="00254B0E"/>
    <w:rsid w:val="00274494"/>
    <w:rsid w:val="002864EA"/>
    <w:rsid w:val="00296AD1"/>
    <w:rsid w:val="00297B6D"/>
    <w:rsid w:val="002A0E39"/>
    <w:rsid w:val="002A6C45"/>
    <w:rsid w:val="002B3A98"/>
    <w:rsid w:val="002D03D5"/>
    <w:rsid w:val="002E39EC"/>
    <w:rsid w:val="00313F96"/>
    <w:rsid w:val="0034139A"/>
    <w:rsid w:val="003609C4"/>
    <w:rsid w:val="00366906"/>
    <w:rsid w:val="0038114C"/>
    <w:rsid w:val="003825BC"/>
    <w:rsid w:val="003B0C75"/>
    <w:rsid w:val="003B7F24"/>
    <w:rsid w:val="003C302F"/>
    <w:rsid w:val="00437314"/>
    <w:rsid w:val="0045007F"/>
    <w:rsid w:val="00460199"/>
    <w:rsid w:val="00462EAF"/>
    <w:rsid w:val="00472FF9"/>
    <w:rsid w:val="00473285"/>
    <w:rsid w:val="00473710"/>
    <w:rsid w:val="00492844"/>
    <w:rsid w:val="004C3689"/>
    <w:rsid w:val="004D2ECB"/>
    <w:rsid w:val="004F0733"/>
    <w:rsid w:val="005037EB"/>
    <w:rsid w:val="005134A6"/>
    <w:rsid w:val="00535F72"/>
    <w:rsid w:val="005419A2"/>
    <w:rsid w:val="0055018A"/>
    <w:rsid w:val="005760D1"/>
    <w:rsid w:val="0057630C"/>
    <w:rsid w:val="00596461"/>
    <w:rsid w:val="00596FDF"/>
    <w:rsid w:val="005A337E"/>
    <w:rsid w:val="005C7ECF"/>
    <w:rsid w:val="005D1F42"/>
    <w:rsid w:val="005E671C"/>
    <w:rsid w:val="005E7FA5"/>
    <w:rsid w:val="005F2993"/>
    <w:rsid w:val="00633BE5"/>
    <w:rsid w:val="006369DA"/>
    <w:rsid w:val="00657429"/>
    <w:rsid w:val="00670367"/>
    <w:rsid w:val="0069690F"/>
    <w:rsid w:val="006B697B"/>
    <w:rsid w:val="006C49DE"/>
    <w:rsid w:val="006E5D8E"/>
    <w:rsid w:val="006F16FD"/>
    <w:rsid w:val="006F63A1"/>
    <w:rsid w:val="00700933"/>
    <w:rsid w:val="0070595B"/>
    <w:rsid w:val="00712C17"/>
    <w:rsid w:val="00734640"/>
    <w:rsid w:val="007348AA"/>
    <w:rsid w:val="00735BE1"/>
    <w:rsid w:val="007575BF"/>
    <w:rsid w:val="007577D9"/>
    <w:rsid w:val="007917D9"/>
    <w:rsid w:val="007B115C"/>
    <w:rsid w:val="007B1BE6"/>
    <w:rsid w:val="007B2DC9"/>
    <w:rsid w:val="007B4184"/>
    <w:rsid w:val="007F733D"/>
    <w:rsid w:val="00826595"/>
    <w:rsid w:val="00852CF4"/>
    <w:rsid w:val="00853D61"/>
    <w:rsid w:val="00882CF6"/>
    <w:rsid w:val="0089438B"/>
    <w:rsid w:val="008A0E9F"/>
    <w:rsid w:val="008A761D"/>
    <w:rsid w:val="008C2448"/>
    <w:rsid w:val="008F2AF6"/>
    <w:rsid w:val="00914883"/>
    <w:rsid w:val="00944CB4"/>
    <w:rsid w:val="009451BD"/>
    <w:rsid w:val="00962A5C"/>
    <w:rsid w:val="009725B2"/>
    <w:rsid w:val="00977363"/>
    <w:rsid w:val="009C33B7"/>
    <w:rsid w:val="00A0122A"/>
    <w:rsid w:val="00A14B43"/>
    <w:rsid w:val="00A22ADF"/>
    <w:rsid w:val="00A34C0E"/>
    <w:rsid w:val="00A53781"/>
    <w:rsid w:val="00A862FD"/>
    <w:rsid w:val="00AC3952"/>
    <w:rsid w:val="00AC754F"/>
    <w:rsid w:val="00AD1702"/>
    <w:rsid w:val="00AD60EC"/>
    <w:rsid w:val="00AF618F"/>
    <w:rsid w:val="00AF6897"/>
    <w:rsid w:val="00B155DC"/>
    <w:rsid w:val="00B21841"/>
    <w:rsid w:val="00B45415"/>
    <w:rsid w:val="00B56D75"/>
    <w:rsid w:val="00B739F8"/>
    <w:rsid w:val="00B81AC5"/>
    <w:rsid w:val="00BB38D4"/>
    <w:rsid w:val="00BD4134"/>
    <w:rsid w:val="00BD540C"/>
    <w:rsid w:val="00C125D9"/>
    <w:rsid w:val="00C16CA3"/>
    <w:rsid w:val="00C355BD"/>
    <w:rsid w:val="00C512A3"/>
    <w:rsid w:val="00C63F28"/>
    <w:rsid w:val="00C71C9D"/>
    <w:rsid w:val="00C9430F"/>
    <w:rsid w:val="00CB275A"/>
    <w:rsid w:val="00CC2D4F"/>
    <w:rsid w:val="00CC417A"/>
    <w:rsid w:val="00CE1BA3"/>
    <w:rsid w:val="00D03743"/>
    <w:rsid w:val="00D14451"/>
    <w:rsid w:val="00D149ED"/>
    <w:rsid w:val="00D61D06"/>
    <w:rsid w:val="00DB5359"/>
    <w:rsid w:val="00DB788F"/>
    <w:rsid w:val="00DC0DB0"/>
    <w:rsid w:val="00E01AB4"/>
    <w:rsid w:val="00E10969"/>
    <w:rsid w:val="00E27D45"/>
    <w:rsid w:val="00E33ABD"/>
    <w:rsid w:val="00E3570A"/>
    <w:rsid w:val="00E47249"/>
    <w:rsid w:val="00E57A1F"/>
    <w:rsid w:val="00E965E0"/>
    <w:rsid w:val="00E96734"/>
    <w:rsid w:val="00EC25A3"/>
    <w:rsid w:val="00EF0EC9"/>
    <w:rsid w:val="00F0016B"/>
    <w:rsid w:val="00F02F06"/>
    <w:rsid w:val="00F16E8D"/>
    <w:rsid w:val="00F16F4E"/>
    <w:rsid w:val="00F31380"/>
    <w:rsid w:val="00F43F5E"/>
    <w:rsid w:val="00F74CDD"/>
    <w:rsid w:val="00F921A2"/>
    <w:rsid w:val="00FA5415"/>
    <w:rsid w:val="00FA5C52"/>
    <w:rsid w:val="00FC46AC"/>
    <w:rsid w:val="00FE255A"/>
    <w:rsid w:val="00FE7EA5"/>
    <w:rsid w:val="00FF1368"/>
    <w:rsid w:val="125B3EF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uiPriority w:val="99"/>
    <w:rPr>
      <w:rFonts w:ascii="宋体" w:hAnsi="Courier New" w:cs="Courier New" w:eastAsiaTheme="minorEastAsia"/>
      <w:szCs w:val="21"/>
    </w:r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9">
    <w:name w:val="纯文本 Char1"/>
    <w:basedOn w:val="7"/>
    <w:link w:val="2"/>
    <w:uiPriority w:val="99"/>
    <w:rPr>
      <w:rFonts w:ascii="宋体" w:hAnsi="Courier New" w:cs="Courier New"/>
      <w:szCs w:val="21"/>
    </w:rPr>
  </w:style>
  <w:style w:type="character" w:customStyle="1" w:styleId="10">
    <w:name w:val="纯文本 Char"/>
    <w:basedOn w:val="7"/>
    <w:uiPriority w:val="99"/>
    <w:rPr>
      <w:rFonts w:ascii="宋体" w:hAnsi="Courier New" w:eastAsia="宋体" w:cs="Courier New"/>
      <w:szCs w:val="21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2">
    <w:name w:val="页眉 Char"/>
    <w:basedOn w:val="7"/>
    <w:link w:val="5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3">
    <w:name w:val="页脚 Char"/>
    <w:basedOn w:val="7"/>
    <w:link w:val="4"/>
    <w:semiHidden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5B172AC-EEA3-405F-A18A-83A25C10D06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869</Words>
  <Characters>4957</Characters>
  <Lines>41</Lines>
  <Paragraphs>11</Paragraphs>
  <TotalTime>1</TotalTime>
  <ScaleCrop>false</ScaleCrop>
  <LinksUpToDate>false</LinksUpToDate>
  <CharactersWithSpaces>5815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2021-08-25T12:18:00Z</dcterms:created>
  <dc:creator>Administrator</dc:creator>
  <cp:lastModifiedBy>Administrator</cp:lastModifiedBy>
  <dcterms:modified xsi:type="dcterms:W3CDTF">2021-09-08T12:30:39Z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